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37" w:rsidRPr="00E94B56" w:rsidRDefault="00A26037" w:rsidP="00E94B56">
      <w:pPr>
        <w:spacing w:after="161" w:line="240" w:lineRule="auto"/>
        <w:jc w:val="center"/>
        <w:outlineLvl w:val="0"/>
        <w:rPr>
          <w:rFonts w:ascii="Times New Roman" w:hAnsi="Times New Roman"/>
          <w:b/>
          <w:bCs/>
          <w:color w:val="283D4B"/>
          <w:kern w:val="36"/>
          <w:sz w:val="28"/>
          <w:szCs w:val="28"/>
          <w:lang w:eastAsia="ru-RU"/>
        </w:rPr>
      </w:pPr>
      <w:r w:rsidRPr="00E94B56">
        <w:rPr>
          <w:rFonts w:ascii="Times New Roman" w:hAnsi="Times New Roman"/>
          <w:b/>
          <w:bCs/>
          <w:color w:val="283D4B"/>
          <w:kern w:val="36"/>
          <w:sz w:val="28"/>
          <w:szCs w:val="28"/>
          <w:lang w:eastAsia="ru-RU"/>
        </w:rPr>
        <w:t>Профилактика плоскостопия у детей дошкольного возраста</w:t>
      </w:r>
    </w:p>
    <w:p w:rsidR="00A26037" w:rsidRPr="00E94B56" w:rsidRDefault="00A26037" w:rsidP="00D4518C">
      <w:pPr>
        <w:shd w:val="clear" w:color="auto" w:fill="FFFFFF"/>
        <w:spacing w:before="240" w:after="240" w:line="420" w:lineRule="atLeast"/>
        <w:jc w:val="both"/>
        <w:rPr>
          <w:rFonts w:ascii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lang w:eastAsia="ru-RU"/>
        </w:rPr>
        <w:t xml:space="preserve">         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Стопы несут опорную и амортизирующую функции, предохраняя внутренние органы, спинной и головной мозг от толчков при передвижении.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Плоская или уплощенная стопа может быть врожденной, а может и образоваться в процессе жизни человека. При плоскостопии нарушается нормальная функция самой стопы, а значит и всех ее функций. При плоскостопии, сопровождающим уплощением свода стоп, резко понижается опорная функция ног, изменяется положения таза и позвоночника, что отрицательно влияет на общее состояние здоровья ребенка. Нередко плоскостопия является одной из причин нарушения осанки.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В период от 3 до 7 лет ребенок интенсивно растет и развивается, движения становятся его потребностью. Ребенок, страдающий плоскостопием, быстро устает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 и т.д. Дети, страдающие плоскостопием, могут жаловаться на головные боли; они часто нервозны, рассеяны, быстро утомляются. Это в свою очередь отрицательно сказывается на его общефизическом развитии.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Поэтому профилактика плоскостопия и своевременное обнаружение уплощения стопы чрезвычайно важны в период роста и развития опорно-двигательной системы организма. В возрасте 3 — 7 лет необходимо корректировать склонные к уплощению стопы, и закрепить правильный свод стопы.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Основную роль в профилактике плоскостопия имеет закрепление сводчатой формы стоп, противодействие развитию деформации стопы и коррекция склонных к уплощению стоп. Этому способствуют физические упражнения направленные на развитие силы и эластичности мышц голени, стопы, и связок аппарата голеностопного сустава.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Для предупреждения плоскостопия надо соблюдать следующие профилактические меры: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1. ОБУВЬ.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Обувь для ребенка должна быть с небольшим каблучком (пол сантиметра), мягким супинатором и жестким задником. Нельзя носить слишком тесную обувь и обувь на плоской подошве. Ребенку не следует донашивать чужую обувь.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2. ПРОФИЛАКТИЧЕСКИЕ УПРАЖНЕНИЯ.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Необходимо регулярно выполнять упражнения для профилактики плоскостопия, укрепляющие мышцы стопы и голени, а также тонизировать мышцы стопы ходьбой босиком по песку, траве, гальке, прочим неровностям или по специальному коврику. Формирование свода стопы нуждается в постоянной тренировке.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3. ДВИГАТЕЛЬНАЯ АКТИВНОСТЬ.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Необходимо вести активный образ жизни, выполнять общеразвивающие упражнения для нижних конечностей (ходьба, бег, приседания, упражнения для укрепления мышц свода стопы).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4. ЗДОРОВОЕ ПИТАНИЕ.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Для правильного формирования стопы немаловажным является здоровое питание. Важно обеспечивать правильный фосфорно-кальциевый обмен, наличие витамина Д.</w:t>
      </w:r>
    </w:p>
    <w:p w:rsidR="00A26037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FA726C">
        <w:rPr>
          <w:rFonts w:ascii="Times New Roman" w:hAnsi="Times New Roman"/>
          <w:noProof/>
          <w:color w:val="44444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2764174_ploskostopieudetey" style="width:231.75pt;height:180.75pt;visibility:visible">
            <v:imagedata r:id="rId4" o:title=""/>
          </v:shape>
        </w:pic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Диагностика плоскостопия.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О степени уплощения стопы можно судить по её отпечатку. След ноги должен иметь значительную выемку с внутренней стороны. Чем эта выемка меньше, тем больше уплощение стопы.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При диагностике плоскостопия у детей нужно учитывать их возрастные особенности. С рождения у ребенка своды стоп заполнены подкожным жиром. К трем-четырём годам кости, мышцы и сам внешний вид стопы приобретают очертания взрослой стопы. Чем старше ребенок, тем лучше виден просвет свода стопы.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Для диагностики возьмите чистый лист бумаги и положите его на пол. Затем намажьте ступни ребенка каким-нибудь жирным кремом и поставьте его на этот лист. Туловище при этом должно быть прямым, ноги вместе, чтобы тяжесть тела могла распределиться равномерно. На бумаге останется четкий отпечаток стоп. Возьмите карандаш и проведите линию, соединив края подошвенного углубления. За тем, перпендикулярно этой линии проведите прямую, пересекающую углубление стопы в самом глубоком месте.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Для проведения занятий по профилактике и коррекции плоскостопия желательно использовать массажные коврики; массажные мячи различного размера; эспандеры и массажёры для стоп.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  <w:t>Упражнения для профилактики и коррекции плоскостопия, которые можно выполнять в домашних условиях</w:t>
      </w:r>
    </w:p>
    <w:p w:rsidR="00A26037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  <w:lang w:eastAsia="ru-RU"/>
        </w:rPr>
      </w:pPr>
      <w:r w:rsidRPr="00FA726C">
        <w:rPr>
          <w:rFonts w:ascii="Times New Roman" w:hAnsi="Times New Roman"/>
          <w:b/>
          <w:noProof/>
          <w:color w:val="444444"/>
          <w:sz w:val="28"/>
          <w:szCs w:val="28"/>
          <w:lang w:eastAsia="ru-RU"/>
        </w:rPr>
        <w:pict>
          <v:shape id="Рисунок 2" o:spid="_x0000_i1026" type="#_x0000_t75" alt="98956735_11" style="width:261.75pt;height:333.75pt;visibility:visible">
            <v:imagedata r:id="rId5" o:title=""/>
          </v:shape>
        </w:pic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Упражнения в ходьбе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1. Ходьба на пятках.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2. Ходьба на наружном крае стоп.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3. Ходьба на носках, на носках с поворотом пяток внутрь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4. Ходьба с согнутыми пальцами стоп.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5. Ходьба спиной вперед.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Упражнения в положении стоя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1. Стоя, стопы параллельно, руки на поясе: подниматься вместе и попеременно на носки;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2. Приподнимать пальцы стоп с опорой на пятки, вместе и попеременно;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3. Перекат с пяток на носки и обратно;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4. Сокращение стоп, сокращение стоп с продвижением вперед;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5. Сведение и разведение пяток;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6. Полуприседание и приседание на носках;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Упражнения в положении сидя на полу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1. Поочередно и одновременно оттягивать носки стоп на себя и от себя.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2. Согнуть ноги в коленях, упереться стопами о пол. Разводить пятки в стороны и возвращаться в и. п.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3. Согнуть ноги в коленях, упереться стопами о пол. Поочередное и одновременное приподнимание пяток от опоры.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4. Ноги согнуты в коленных суставах, бедра разведены, стопы соприкасаются друг с другом по подошвенной поверхности. Отведение и приведение пяток с упором на пальцы стоп.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5. Скользящие движения стопы одной ноги по голени другой, с одновременным охватом поверхности голени. То же другой ногой.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6. Сидя, ноги согнуты в коленных суставах, стопы стоят параллельно. Приподнимание пяток вместе попеременно.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7. Сгибание и разгибание стоп, сжимание и разжимание пальцев, круговые движения по максимальной окружности в обе стороны, поворот стоп подошвами внутрь.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8. Приподнимание пятки одной ноги с одновременным тыльным сгибанием стопы другой ноги.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9. Захватывание пальцами стоп мелких предметов и перекладывание их на другую сторону. Тоже пальцами стоп другой ноги.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10. Сидя на полу, ноги прямые, кисти рук в упоре сзади, разводить колени, подтягивая стопы до полного соприкосновения подошв.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11. Захват и удержание мяча (среднего размера) двумя стопами, перекладывание с места на место.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A726C">
        <w:rPr>
          <w:rFonts w:ascii="Times New Roman" w:hAnsi="Times New Roman"/>
          <w:noProof/>
          <w:color w:val="444444"/>
          <w:sz w:val="28"/>
          <w:szCs w:val="28"/>
          <w:lang w:eastAsia="ru-RU"/>
        </w:rPr>
        <w:pict>
          <v:shape id="Рисунок 3" o:spid="_x0000_i1027" type="#_x0000_t75" alt="2" style="width:198.75pt;height:126.75pt;visibility:visible">
            <v:imagedata r:id="rId6" o:title=""/>
          </v:shape>
        </w:pic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Упражнения на массажном коврике.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1. Ходьба медленная с глубоким перекатом стопы.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2. Ходьба на носках, на наружных краях стопы.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3. Перекаты с носков на пятки и обратно.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4. Приставные пружинящие шаги 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5. Легкие поскоки, прыжковые упражнения.</w:t>
      </w:r>
    </w:p>
    <w:p w:rsidR="00A26037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A726C">
        <w:rPr>
          <w:rFonts w:ascii="Times New Roman" w:hAnsi="Times New Roman"/>
          <w:noProof/>
          <w:color w:val="444444"/>
          <w:sz w:val="28"/>
          <w:szCs w:val="28"/>
          <w:lang w:eastAsia="ru-RU"/>
        </w:rPr>
        <w:pict>
          <v:shape id="Рисунок 4" o:spid="_x0000_i1028" type="#_x0000_t75" alt="image001_382" style="width:473.25pt;height:134.25pt;visibility:visible">
            <v:imagedata r:id="rId7" o:title=""/>
          </v:shape>
        </w:pic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Упражнения сидя на стульчике</w:t>
      </w:r>
    </w:p>
    <w:p w:rsidR="00A26037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1. Собирание с пола мелких предметов (карандашей) или ткани пальцами ног.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2. Катание карандашей</w:t>
      </w:r>
    </w:p>
    <w:p w:rsidR="00A26037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FA726C">
        <w:rPr>
          <w:rFonts w:ascii="Times New Roman" w:hAnsi="Times New Roman"/>
          <w:noProof/>
          <w:color w:val="444444"/>
          <w:sz w:val="28"/>
          <w:szCs w:val="28"/>
          <w:lang w:eastAsia="ru-RU"/>
        </w:rPr>
        <w:pict>
          <v:shape id="Рисунок 5" o:spid="_x0000_i1029" type="#_x0000_t75" alt="1374912768_upra" style="width:266.25pt;height:227.25pt;visibility:visible">
            <v:imagedata r:id="rId8" o:title=""/>
          </v:shape>
        </w:pic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jc w:val="center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Комплекс с различными предметами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1. «Каток» — ребенок катет вперед-назад мяч, валик или палку. Упражнения выполняются сначала одной, затем другой ногой.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2. «Разбойник» — ребенок сидит на полу с согнутыми ногами. Пятки плотно прижаты к полу и не отрываются от него в течение всего времени выполнения упражнения. Движениями пальцев ноги ребенок старается подтащить по полу полотенце (или салфетку) на которой лежит груз (камень), сначала одной. Затем другой ногой.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3. «Сборщик» — И.П. – тоже. Собирает пальцами одной ноги различные мелкие предметы, разложенные на полу, и складывает их в кучку, одной ногой, затем другой. Следует не допускать падания предметов при переноске.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4. «Художник» — И.П. – тоже. Карандашом, зажатым пальцами ног, рисует на листе бумаги различные фигуры, придерживая лист другой ногой. Упражнение выполняется сначала одной, затем другой ногой.</w:t>
      </w: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br/>
        <w:t>5. «Носильщик» — поднять кубик (мешок, мячик) двумя ногами, перенести его вправо, положить на пол. Вернуть кубик И.П. Затем кубик перенести в левую сторону, вернуться в И.П.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Самомассаж стоп</w:t>
      </w:r>
    </w:p>
    <w:p w:rsidR="00A26037" w:rsidRPr="00E94B56" w:rsidRDefault="00A26037" w:rsidP="00E94B56">
      <w:pPr>
        <w:shd w:val="clear" w:color="auto" w:fill="FFFFFF"/>
        <w:spacing w:before="240" w:after="240" w:line="420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E94B56">
        <w:rPr>
          <w:rFonts w:ascii="Times New Roman" w:hAnsi="Times New Roman"/>
          <w:color w:val="444444"/>
          <w:sz w:val="28"/>
          <w:szCs w:val="28"/>
          <w:lang w:eastAsia="ru-RU"/>
        </w:rPr>
        <w:t>Поглаживание, растирание, разминание, вытягивание пальцев, вибрации, пассивные движения и вращения.</w:t>
      </w:r>
      <w:bookmarkStart w:id="0" w:name="_GoBack"/>
      <w:bookmarkEnd w:id="0"/>
    </w:p>
    <w:p w:rsidR="00A26037" w:rsidRDefault="00A26037"/>
    <w:sectPr w:rsidR="00A26037" w:rsidSect="00E94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B56"/>
    <w:rsid w:val="00160E68"/>
    <w:rsid w:val="00477034"/>
    <w:rsid w:val="007473FD"/>
    <w:rsid w:val="00A26037"/>
    <w:rsid w:val="00D4518C"/>
    <w:rsid w:val="00E94B56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1098</Words>
  <Characters>6263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ПК</dc:creator>
  <cp:keywords/>
  <dc:description/>
  <cp:lastModifiedBy>лена</cp:lastModifiedBy>
  <cp:revision>2</cp:revision>
  <dcterms:created xsi:type="dcterms:W3CDTF">2016-07-29T08:48:00Z</dcterms:created>
  <dcterms:modified xsi:type="dcterms:W3CDTF">2016-10-30T15:30:00Z</dcterms:modified>
</cp:coreProperties>
</file>