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FF" w:rsidRPr="004713FF" w:rsidRDefault="004713FF" w:rsidP="004713FF">
      <w:pPr>
        <w:shd w:val="clear" w:color="auto" w:fill="FDFDFD"/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13FF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родителей </w:t>
      </w:r>
      <w:r w:rsidRPr="004713FF">
        <w:rPr>
          <w:rFonts w:ascii="Times New Roman" w:hAnsi="Times New Roman" w:cs="Times New Roman"/>
          <w:b/>
          <w:sz w:val="32"/>
          <w:szCs w:val="32"/>
        </w:rPr>
        <w:t>«</w:t>
      </w:r>
      <w:r w:rsidRPr="004713F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Обогащение словаря - необходимое условие для развития речи дошкольника</w:t>
      </w:r>
      <w:r w:rsidRPr="004713FF">
        <w:rPr>
          <w:rFonts w:ascii="Times New Roman" w:hAnsi="Times New Roman" w:cs="Times New Roman"/>
          <w:b/>
          <w:sz w:val="32"/>
          <w:szCs w:val="32"/>
        </w:rPr>
        <w:t>»</w:t>
      </w:r>
      <w:r w:rsidRPr="004713FF">
        <w:rPr>
          <w:rFonts w:ascii="Times New Roman" w:hAnsi="Times New Roman" w:cs="Times New Roman"/>
          <w:b/>
          <w:bCs/>
          <w:sz w:val="32"/>
          <w:szCs w:val="32"/>
        </w:rPr>
        <w:t>, 1</w:t>
      </w:r>
      <w:r w:rsidRPr="004713FF">
        <w:rPr>
          <w:rFonts w:ascii="Times New Roman" w:hAnsi="Times New Roman" w:cs="Times New Roman"/>
          <w:b/>
          <w:sz w:val="32"/>
          <w:szCs w:val="32"/>
        </w:rPr>
        <w:t>9</w:t>
      </w:r>
      <w:r w:rsidRPr="004713FF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Pr="004713FF">
        <w:rPr>
          <w:rFonts w:ascii="Times New Roman" w:hAnsi="Times New Roman" w:cs="Times New Roman"/>
          <w:b/>
          <w:sz w:val="32"/>
          <w:szCs w:val="32"/>
        </w:rPr>
        <w:t>5</w:t>
      </w:r>
      <w:r w:rsidRPr="004713FF">
        <w:rPr>
          <w:rFonts w:ascii="Times New Roman" w:hAnsi="Times New Roman" w:cs="Times New Roman"/>
          <w:b/>
          <w:bCs/>
          <w:sz w:val="32"/>
          <w:szCs w:val="32"/>
        </w:rPr>
        <w:t>.22 г.</w:t>
      </w:r>
    </w:p>
    <w:p w:rsidR="004713FF" w:rsidRPr="004713FF" w:rsidRDefault="004713FF" w:rsidP="004713FF">
      <w:pPr>
        <w:shd w:val="clear" w:color="auto" w:fill="FDFDFD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доказано, что речь имеет большое значение для познания окружающего мира, получения необходимых знаний, полноценного общения с окружающими. Разумеется, для формирования речи необходимо развивать словарный запас. Ф</w:t>
      </w: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детского словаря идет по двум направлениям. Это его количественный рост и усвоение значения слов.</w:t>
      </w:r>
    </w:p>
    <w:p w:rsidR="004713FF" w:rsidRPr="004713FF" w:rsidRDefault="004713FF" w:rsidP="004713FF">
      <w:pPr>
        <w:shd w:val="clear" w:color="auto" w:fill="FDFDFD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происходит за счет постоянного накопления слов, добавления новых к уже имеющимся словам. Отмечено, что во многом обогащение словаря зависит от обстановки, в которой живет ребенок, его воспитания.</w:t>
      </w:r>
    </w:p>
    <w:p w:rsidR="004713FF" w:rsidRPr="004713FF" w:rsidRDefault="004713FF" w:rsidP="004713FF">
      <w:pPr>
        <w:numPr>
          <w:ilvl w:val="0"/>
          <w:numId w:val="1"/>
        </w:numPr>
        <w:shd w:val="clear" w:color="auto" w:fill="FDFDFD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четыре года</w:t>
      </w: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запас слов составляет 1900.</w:t>
      </w:r>
    </w:p>
    <w:p w:rsidR="004713FF" w:rsidRPr="004713FF" w:rsidRDefault="004713FF" w:rsidP="004713FF">
      <w:pPr>
        <w:numPr>
          <w:ilvl w:val="0"/>
          <w:numId w:val="1"/>
        </w:numPr>
        <w:shd w:val="clear" w:color="auto" w:fill="FDFDFD"/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5 годам</w:t>
      </w: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‒ 2000-2500. </w:t>
      </w:r>
    </w:p>
    <w:p w:rsidR="004713FF" w:rsidRPr="004713FF" w:rsidRDefault="004713FF" w:rsidP="004713FF">
      <w:pPr>
        <w:numPr>
          <w:ilvl w:val="0"/>
          <w:numId w:val="1"/>
        </w:numPr>
        <w:shd w:val="clear" w:color="auto" w:fill="FDFDFD"/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семилетних</w:t>
      </w: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словаре до 4000 слов.</w:t>
      </w:r>
    </w:p>
    <w:p w:rsidR="004713FF" w:rsidRPr="004713FF" w:rsidRDefault="004713FF" w:rsidP="004713FF">
      <w:pPr>
        <w:shd w:val="clear" w:color="auto" w:fill="FDFDFD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усвоении значения слов, отмечается, что словарный запас дошколят увеличивается за счет существительных и глаголов, так как они по своему значению наиболее близки детям. Ведь изучение окружающего мира идет с помощью названий предметов и действий с ними.</w:t>
      </w:r>
    </w:p>
    <w:p w:rsidR="004713FF" w:rsidRPr="004713FF" w:rsidRDefault="004713FF" w:rsidP="004713FF">
      <w:pPr>
        <w:shd w:val="clear" w:color="auto" w:fill="FDFDFD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труднее происходит накопление прилагательных. Нужно помнить, что такая особенность совершенствования детского словаря зависит от воспитания, манеры поведения окружающих взрослых и особенностей психики дошколенка.</w:t>
      </w:r>
    </w:p>
    <w:p w:rsidR="004713FF" w:rsidRPr="004713FF" w:rsidRDefault="004713FF" w:rsidP="004713FF">
      <w:pPr>
        <w:shd w:val="clear" w:color="auto" w:fill="FDFDFD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взрослых не волнует качество речи дошкольника, отсутствует знакомство с цветом, формой, запахом, материалом, назначением предметов, то и усвоение прилагательных идет труднее.</w:t>
      </w:r>
    </w:p>
    <w:p w:rsidR="004713FF" w:rsidRPr="004713FF" w:rsidRDefault="004713FF" w:rsidP="004713FF">
      <w:pPr>
        <w:shd w:val="clear" w:color="auto" w:fill="FDFDFD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трудности возникают от того, что прилагательное относится к абстрактной части речи и достаточно трудно воспринимается детьми. Речь взрослых, богатая эпитетами, сравнениями, становится примером для подражания.</w:t>
      </w:r>
    </w:p>
    <w:p w:rsidR="004713FF" w:rsidRPr="004713FF" w:rsidRDefault="004713FF" w:rsidP="004713FF">
      <w:pPr>
        <w:shd w:val="clear" w:color="auto" w:fill="FDFDFD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обогащения словаря детей остаются чтение художественной литературы и активное обсуждение прочитанного. Чтобы чтение вслух давало положительные результаты, необходимо:</w:t>
      </w:r>
    </w:p>
    <w:p w:rsidR="004713FF" w:rsidRPr="004713FF" w:rsidRDefault="004713FF" w:rsidP="004713FF">
      <w:pPr>
        <w:numPr>
          <w:ilvl w:val="0"/>
          <w:numId w:val="8"/>
        </w:numPr>
        <w:shd w:val="clear" w:color="auto" w:fill="FDFDFD"/>
        <w:tabs>
          <w:tab w:val="clear" w:pos="720"/>
          <w:tab w:val="num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 произносить слова, соблюдая правильную артикуляцию;</w:t>
      </w:r>
    </w:p>
    <w:p w:rsidR="004713FF" w:rsidRPr="004713FF" w:rsidRDefault="004713FF" w:rsidP="004713FF">
      <w:pPr>
        <w:numPr>
          <w:ilvl w:val="0"/>
          <w:numId w:val="8"/>
        </w:numPr>
        <w:shd w:val="clear" w:color="auto" w:fill="FDFDFD"/>
        <w:tabs>
          <w:tab w:val="clear" w:pos="720"/>
          <w:tab w:val="num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ударения в словах;</w:t>
      </w:r>
    </w:p>
    <w:p w:rsidR="004713FF" w:rsidRPr="004713FF" w:rsidRDefault="004713FF" w:rsidP="004713FF">
      <w:pPr>
        <w:numPr>
          <w:ilvl w:val="0"/>
          <w:numId w:val="8"/>
        </w:numPr>
        <w:shd w:val="clear" w:color="auto" w:fill="FDFDFD"/>
        <w:tabs>
          <w:tab w:val="clear" w:pos="720"/>
          <w:tab w:val="num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незнакомые или труднопроизносимые слова;</w:t>
      </w:r>
    </w:p>
    <w:p w:rsidR="004713FF" w:rsidRPr="004713FF" w:rsidRDefault="004713FF" w:rsidP="004713FF">
      <w:pPr>
        <w:numPr>
          <w:ilvl w:val="0"/>
          <w:numId w:val="8"/>
        </w:numPr>
        <w:shd w:val="clear" w:color="auto" w:fill="FDFDFD"/>
        <w:tabs>
          <w:tab w:val="clear" w:pos="720"/>
          <w:tab w:val="num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использовать новые слова в разных ситуациях;</w:t>
      </w:r>
    </w:p>
    <w:p w:rsidR="004713FF" w:rsidRPr="004713FF" w:rsidRDefault="004713FF" w:rsidP="004713FF">
      <w:pPr>
        <w:numPr>
          <w:ilvl w:val="0"/>
          <w:numId w:val="8"/>
        </w:numPr>
        <w:shd w:val="clear" w:color="auto" w:fill="FDFDFD"/>
        <w:tabs>
          <w:tab w:val="clear" w:pos="720"/>
          <w:tab w:val="num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выразить главную мысль текста;</w:t>
      </w:r>
    </w:p>
    <w:p w:rsidR="004713FF" w:rsidRPr="004713FF" w:rsidRDefault="004713FF" w:rsidP="004713FF">
      <w:pPr>
        <w:numPr>
          <w:ilvl w:val="0"/>
          <w:numId w:val="8"/>
        </w:numPr>
        <w:shd w:val="clear" w:color="auto" w:fill="FDFDFD"/>
        <w:tabs>
          <w:tab w:val="clear" w:pos="720"/>
          <w:tab w:val="num" w:pos="851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героев произведения, их поступки, используя прилагательные.</w:t>
      </w:r>
      <w:bookmarkStart w:id="0" w:name="_GoBack"/>
      <w:bookmarkEnd w:id="0"/>
    </w:p>
    <w:p w:rsidR="004713FF" w:rsidRPr="004713FF" w:rsidRDefault="004713FF" w:rsidP="004713FF">
      <w:pPr>
        <w:shd w:val="clear" w:color="auto" w:fill="FDFDFD"/>
        <w:spacing w:after="0" w:line="276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к </w:t>
      </w: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обогащения словаря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отнести:</w:t>
      </w:r>
    </w:p>
    <w:p w:rsidR="004713FF" w:rsidRPr="004713FF" w:rsidRDefault="004713FF" w:rsidP="004713FF">
      <w:pPr>
        <w:numPr>
          <w:ilvl w:val="0"/>
          <w:numId w:val="9"/>
        </w:numPr>
        <w:shd w:val="clear" w:color="auto" w:fill="FDFDFD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игрушки, с помощью которых малыш узна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название вещей и предметов, знакомится с их качественными характеристиками;</w:t>
      </w:r>
    </w:p>
    <w:p w:rsidR="004713FF" w:rsidRPr="004713FF" w:rsidRDefault="004713FF" w:rsidP="004713FF">
      <w:pPr>
        <w:numPr>
          <w:ilvl w:val="0"/>
          <w:numId w:val="9"/>
        </w:numPr>
        <w:shd w:val="clear" w:color="auto" w:fill="FDFDFD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детских фильмов с обязательным обсуждением героев, событий, предполагаемых поступков («А как бы ты поступил на месте героя?»);</w:t>
      </w:r>
    </w:p>
    <w:p w:rsidR="004713FF" w:rsidRPr="004713FF" w:rsidRDefault="004713FF" w:rsidP="004713FF">
      <w:pPr>
        <w:numPr>
          <w:ilvl w:val="0"/>
          <w:numId w:val="9"/>
        </w:numPr>
        <w:shd w:val="clear" w:color="auto" w:fill="FDFDFD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Что значит сказка для детей" w:history="1">
        <w:r w:rsidRPr="004713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рассказывание любимых сказок</w:t>
        </w:r>
      </w:hyperlink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Как учить стихи с детьми" w:history="1">
        <w:r w:rsidRPr="004713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заучивание стихов</w:t>
        </w:r>
      </w:hyperlink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ooltip="Шутливые фразы - скороговорки - в домашнем воспитании дошколят" w:history="1">
        <w:r w:rsidRPr="004713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чтение скороговорок</w:t>
        </w:r>
      </w:hyperlink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 программы дошкольного учреждения;</w:t>
      </w:r>
    </w:p>
    <w:p w:rsidR="004713FF" w:rsidRPr="004713FF" w:rsidRDefault="004713FF" w:rsidP="004713FF">
      <w:pPr>
        <w:numPr>
          <w:ilvl w:val="0"/>
          <w:numId w:val="9"/>
        </w:numPr>
        <w:shd w:val="clear" w:color="auto" w:fill="FDFDFD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события, которые необходимо обсуждать вместе с ребенком (куда поехать в выходной день, где нравится отдыхать летом, что купить бабушке на день рождения, что подарить другу, какие игрушки уже можно отдать младшему брату, а какие купить для игры).</w:t>
      </w:r>
    </w:p>
    <w:p w:rsidR="004713FF" w:rsidRDefault="004713FF" w:rsidP="004713FF">
      <w:pPr>
        <w:shd w:val="clear" w:color="auto" w:fill="FDFDFD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для обсуждения и событий для вовлечения в них дошколенка в семье всегда найдется много. Главное, чтобы родители не игнорировали мнение и рассуждения своего малыша, были готовы ответить на его вопросы, сами подавали пример разнообразной, правильной речью. Тогда и словарный запас ребенка будет богатым и насыщенным, что позволит ему успешно обучаться в школе.</w:t>
      </w:r>
    </w:p>
    <w:p w:rsidR="004713FF" w:rsidRDefault="004713FF" w:rsidP="004713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13FF" w:rsidRDefault="004713FF" w:rsidP="004713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4B2D">
        <w:rPr>
          <w:rFonts w:ascii="Times New Roman" w:hAnsi="Times New Roman" w:cs="Times New Roman"/>
          <w:sz w:val="28"/>
          <w:szCs w:val="28"/>
        </w:rPr>
        <w:t>Подготовила: 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54B2D">
        <w:rPr>
          <w:rFonts w:ascii="Times New Roman" w:hAnsi="Times New Roman" w:cs="Times New Roman"/>
          <w:sz w:val="28"/>
          <w:szCs w:val="28"/>
        </w:rPr>
        <w:t>тте М.Н.</w:t>
      </w:r>
    </w:p>
    <w:p w:rsidR="004713FF" w:rsidRPr="004713FF" w:rsidRDefault="004713FF" w:rsidP="004713F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13FF" w:rsidRPr="004713FF" w:rsidSect="004713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134"/>
    <w:multiLevelType w:val="multilevel"/>
    <w:tmpl w:val="21A8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00070"/>
    <w:multiLevelType w:val="multilevel"/>
    <w:tmpl w:val="E27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618ED"/>
    <w:multiLevelType w:val="multilevel"/>
    <w:tmpl w:val="EBF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1A0C"/>
    <w:multiLevelType w:val="multilevel"/>
    <w:tmpl w:val="E70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05E67"/>
    <w:multiLevelType w:val="multilevel"/>
    <w:tmpl w:val="B46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422B3"/>
    <w:multiLevelType w:val="multilevel"/>
    <w:tmpl w:val="E7C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E04A9"/>
    <w:multiLevelType w:val="multilevel"/>
    <w:tmpl w:val="CAF0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F4A17"/>
    <w:multiLevelType w:val="multilevel"/>
    <w:tmpl w:val="230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5789D"/>
    <w:multiLevelType w:val="multilevel"/>
    <w:tmpl w:val="FB20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44636"/>
    <w:multiLevelType w:val="multilevel"/>
    <w:tmpl w:val="AC4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3"/>
    <w:rsid w:val="004713FF"/>
    <w:rsid w:val="00940C4C"/>
    <w:rsid w:val="00E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0CE"/>
  <w15:chartTrackingRefBased/>
  <w15:docId w15:val="{34BBBD08-BE28-4AB7-8C05-3BDAE0B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1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3FF"/>
    <w:rPr>
      <w:b/>
      <w:bCs/>
    </w:rPr>
  </w:style>
  <w:style w:type="character" w:styleId="a5">
    <w:name w:val="Hyperlink"/>
    <w:basedOn w:val="a0"/>
    <w:uiPriority w:val="99"/>
    <w:semiHidden/>
    <w:unhideWhenUsed/>
    <w:rsid w:val="00471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8954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intelligentkids.com/skorogovorki-v-domashnem-vospitanii-doshkoly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intelligentkids.com/kak-uchit-stixi-s-detmi" TargetMode="External"/><Relationship Id="rId5" Type="http://schemas.openxmlformats.org/officeDocument/2006/relationships/hyperlink" Target="http://myintelligentkids.com/chto-znachit-skazka-dlya-det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2022-05-18T18:03:00Z</dcterms:created>
  <dcterms:modified xsi:type="dcterms:W3CDTF">2022-05-18T18:17:00Z</dcterms:modified>
</cp:coreProperties>
</file>